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E4" w:rsidRPr="00A666E4" w:rsidRDefault="00F6009A" w:rsidP="00A666E4">
      <w:pPr>
        <w:pStyle w:val="ac"/>
        <w:jc w:val="both"/>
      </w:pPr>
      <w:r>
        <w:rPr>
          <w:noProof/>
        </w:rPr>
        <w:drawing>
          <wp:inline distT="0" distB="0" distL="0" distR="0">
            <wp:extent cx="6209665" cy="2967797"/>
            <wp:effectExtent l="19050" t="0" r="635" b="0"/>
            <wp:docPr id="1" name="Рисунок 1" descr="C:\Users\user\Desktop\Новая папка\ТитИст9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ТитИст9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96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6E4" w:rsidRPr="00A666E4" w:rsidRDefault="00A666E4" w:rsidP="00A666E4">
      <w:pPr>
        <w:pStyle w:val="ac"/>
        <w:jc w:val="both"/>
      </w:pPr>
    </w:p>
    <w:p w:rsidR="00A666E4" w:rsidRPr="00A666E4" w:rsidRDefault="00A666E4" w:rsidP="00A666E4">
      <w:pPr>
        <w:pStyle w:val="ac"/>
        <w:jc w:val="both"/>
      </w:pPr>
    </w:p>
    <w:p w:rsidR="00A666E4" w:rsidRPr="00A666E4" w:rsidRDefault="00A666E4" w:rsidP="00A66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6E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666E4" w:rsidRPr="00A666E4" w:rsidRDefault="00A666E4" w:rsidP="00A66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6E4">
        <w:rPr>
          <w:rFonts w:ascii="Times New Roman" w:hAnsi="Times New Roman" w:cs="Times New Roman"/>
          <w:sz w:val="24"/>
          <w:szCs w:val="24"/>
        </w:rPr>
        <w:t>по предмету</w:t>
      </w:r>
    </w:p>
    <w:p w:rsidR="00A666E4" w:rsidRPr="00A666E4" w:rsidRDefault="00A666E4" w:rsidP="00A66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6E4">
        <w:rPr>
          <w:rFonts w:ascii="Times New Roman" w:hAnsi="Times New Roman" w:cs="Times New Roman"/>
          <w:sz w:val="24"/>
          <w:szCs w:val="24"/>
        </w:rPr>
        <w:t>«</w:t>
      </w:r>
      <w:r w:rsidR="006D2175">
        <w:rPr>
          <w:rFonts w:ascii="Times New Roman" w:hAnsi="Times New Roman" w:cs="Times New Roman"/>
          <w:b/>
          <w:sz w:val="24"/>
          <w:szCs w:val="24"/>
        </w:rPr>
        <w:t>ОРКиСЭ</w:t>
      </w:r>
      <w:r w:rsidRPr="00A666E4">
        <w:rPr>
          <w:rFonts w:ascii="Times New Roman" w:hAnsi="Times New Roman" w:cs="Times New Roman"/>
          <w:sz w:val="24"/>
          <w:szCs w:val="24"/>
        </w:rPr>
        <w:t>», ФГОС НОО, базовый уровень</w:t>
      </w:r>
    </w:p>
    <w:p w:rsidR="00A666E4" w:rsidRPr="00A666E4" w:rsidRDefault="006D2175" w:rsidP="00A66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4</w:t>
      </w:r>
      <w:r w:rsidR="00A666E4" w:rsidRPr="00A666E4">
        <w:rPr>
          <w:rFonts w:ascii="Times New Roman" w:hAnsi="Times New Roman" w:cs="Times New Roman"/>
          <w:sz w:val="24"/>
          <w:szCs w:val="24"/>
        </w:rPr>
        <w:t xml:space="preserve"> «А» класса</w:t>
      </w:r>
    </w:p>
    <w:p w:rsidR="00A666E4" w:rsidRPr="00A666E4" w:rsidRDefault="00A666E4" w:rsidP="00A666E4">
      <w:pPr>
        <w:pStyle w:val="ac"/>
        <w:jc w:val="center"/>
      </w:pPr>
      <w:r w:rsidRPr="00A666E4">
        <w:t>2</w:t>
      </w:r>
      <w:r w:rsidR="006D2175">
        <w:t>023-  2024</w:t>
      </w:r>
      <w:r w:rsidRPr="00A666E4">
        <w:t xml:space="preserve"> учебный год</w:t>
      </w:r>
    </w:p>
    <w:p w:rsidR="00A666E4" w:rsidRPr="00A666E4" w:rsidRDefault="00A666E4" w:rsidP="00A666E4">
      <w:pPr>
        <w:pStyle w:val="ac"/>
        <w:jc w:val="center"/>
      </w:pPr>
    </w:p>
    <w:p w:rsidR="00A666E4" w:rsidRPr="00A666E4" w:rsidRDefault="00A666E4" w:rsidP="00A666E4">
      <w:pPr>
        <w:pStyle w:val="ac"/>
        <w:jc w:val="center"/>
      </w:pPr>
    </w:p>
    <w:p w:rsidR="00A666E4" w:rsidRPr="00A666E4" w:rsidRDefault="00A666E4" w:rsidP="00A666E4">
      <w:pPr>
        <w:pStyle w:val="ac"/>
      </w:pPr>
    </w:p>
    <w:p w:rsidR="00A666E4" w:rsidRPr="00A666E4" w:rsidRDefault="00A666E4" w:rsidP="00A666E4">
      <w:pPr>
        <w:pStyle w:val="ac"/>
        <w:jc w:val="both"/>
      </w:pPr>
      <w:r w:rsidRPr="00A666E4">
        <w:rPr>
          <w:b/>
        </w:rPr>
        <w:t>Количество часов</w:t>
      </w:r>
      <w:r w:rsidRPr="00A666E4">
        <w:t>: всего 34ч., в неделю  1 ч.</w:t>
      </w:r>
    </w:p>
    <w:p w:rsidR="00A666E4" w:rsidRPr="00A666E4" w:rsidRDefault="00A666E4" w:rsidP="00A666E4">
      <w:pPr>
        <w:pStyle w:val="ac"/>
        <w:jc w:val="both"/>
      </w:pPr>
      <w:r w:rsidRPr="00A666E4">
        <w:rPr>
          <w:b/>
        </w:rPr>
        <w:t>Проверочных работ</w:t>
      </w:r>
      <w:r w:rsidRPr="00A666E4">
        <w:t xml:space="preserve">:  </w:t>
      </w:r>
      <w:r w:rsidR="006C592A">
        <w:t>0</w:t>
      </w:r>
    </w:p>
    <w:p w:rsidR="00A666E4" w:rsidRPr="00A666E4" w:rsidRDefault="00A666E4" w:rsidP="00A666E4">
      <w:pPr>
        <w:pStyle w:val="ac"/>
        <w:jc w:val="both"/>
      </w:pPr>
      <w:r w:rsidRPr="00A666E4">
        <w:rPr>
          <w:b/>
        </w:rPr>
        <w:t>Проектных работ</w:t>
      </w:r>
      <w:r w:rsidRPr="00A666E4">
        <w:t xml:space="preserve">: 3 </w:t>
      </w:r>
    </w:p>
    <w:p w:rsidR="006C592A" w:rsidRDefault="00A666E4" w:rsidP="006C59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6E4">
        <w:rPr>
          <w:rFonts w:ascii="Times New Roman" w:hAnsi="Times New Roman" w:cs="Times New Roman"/>
          <w:b/>
          <w:spacing w:val="-11"/>
          <w:sz w:val="24"/>
          <w:szCs w:val="24"/>
        </w:rPr>
        <w:t>Учебно-методический комплекс</w:t>
      </w:r>
      <w:r w:rsidRPr="00A666E4">
        <w:rPr>
          <w:rFonts w:ascii="Times New Roman" w:hAnsi="Times New Roman" w:cs="Times New Roman"/>
          <w:spacing w:val="-11"/>
          <w:sz w:val="24"/>
          <w:szCs w:val="24"/>
        </w:rPr>
        <w:t xml:space="preserve">: </w:t>
      </w:r>
      <w:r w:rsidR="006C592A" w:rsidRPr="006C592A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. </w:t>
      </w:r>
      <w:r w:rsidR="006C592A"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Кураев А.В. Основы православной культуры. 4 класс: учебник для общеобразовательных учреждений с приложением на электронном носителе / А.В. Кураев. –М.: Просвещение, 2016.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Экранно-звуковые пособия: электронное приложение к учебнику А. В. Кураева к модулю курса «Основы православной культуры».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6E4" w:rsidRPr="00A666E4" w:rsidRDefault="00A666E4" w:rsidP="006C592A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6E4" w:rsidRPr="00A666E4" w:rsidRDefault="00A666E4" w:rsidP="00A666E4">
      <w:pPr>
        <w:pStyle w:val="ac"/>
        <w:jc w:val="both"/>
      </w:pPr>
    </w:p>
    <w:p w:rsidR="00A666E4" w:rsidRPr="00A666E4" w:rsidRDefault="00A666E4" w:rsidP="00A666E4">
      <w:pPr>
        <w:pStyle w:val="ac"/>
        <w:jc w:val="both"/>
      </w:pPr>
    </w:p>
    <w:p w:rsidR="00A666E4" w:rsidRPr="00A666E4" w:rsidRDefault="00A666E4" w:rsidP="00A666E4">
      <w:pPr>
        <w:pStyle w:val="ac"/>
        <w:jc w:val="both"/>
      </w:pPr>
    </w:p>
    <w:p w:rsidR="00A666E4" w:rsidRPr="00A666E4" w:rsidRDefault="00A666E4" w:rsidP="00A666E4">
      <w:pPr>
        <w:pStyle w:val="ac"/>
        <w:jc w:val="both"/>
      </w:pPr>
    </w:p>
    <w:p w:rsidR="00A666E4" w:rsidRPr="00A666E4" w:rsidRDefault="00A666E4" w:rsidP="00A666E4">
      <w:pPr>
        <w:pStyle w:val="ac"/>
        <w:jc w:val="both"/>
      </w:pPr>
    </w:p>
    <w:p w:rsidR="00A666E4" w:rsidRPr="00A666E4" w:rsidRDefault="00A666E4" w:rsidP="00A666E4">
      <w:pPr>
        <w:pStyle w:val="ac"/>
        <w:jc w:val="both"/>
      </w:pPr>
    </w:p>
    <w:p w:rsidR="00A666E4" w:rsidRPr="00A666E4" w:rsidRDefault="00A666E4" w:rsidP="00A666E4">
      <w:pPr>
        <w:tabs>
          <w:tab w:val="left" w:pos="993"/>
        </w:tabs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A666E4" w:rsidRPr="00A666E4" w:rsidRDefault="00A666E4" w:rsidP="00A666E4">
      <w:pPr>
        <w:tabs>
          <w:tab w:val="left" w:pos="993"/>
        </w:tabs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A666E4" w:rsidRPr="00A666E4" w:rsidRDefault="00A666E4" w:rsidP="00A666E4">
      <w:pPr>
        <w:tabs>
          <w:tab w:val="left" w:pos="993"/>
        </w:tabs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A666E4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A666E4" w:rsidRPr="00A666E4" w:rsidRDefault="006C592A" w:rsidP="00A666E4">
      <w:pPr>
        <w:tabs>
          <w:tab w:val="left" w:pos="993"/>
        </w:tabs>
        <w:spacing w:after="0" w:line="240" w:lineRule="auto"/>
        <w:ind w:left="538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Капустина </w:t>
      </w:r>
      <w:r w:rsidR="00A666E4" w:rsidRPr="00A666E4"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i/>
          <w:sz w:val="24"/>
          <w:szCs w:val="24"/>
        </w:rPr>
        <w:t>И.</w:t>
      </w:r>
      <w:r w:rsidR="00A666E4" w:rsidRPr="00A666E4">
        <w:rPr>
          <w:rFonts w:ascii="Times New Roman" w:hAnsi="Times New Roman" w:cs="Times New Roman"/>
          <w:i/>
          <w:sz w:val="24"/>
          <w:szCs w:val="24"/>
        </w:rPr>
        <w:t>,</w:t>
      </w:r>
      <w:r w:rsidR="00A666E4" w:rsidRPr="00A666E4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A666E4" w:rsidRPr="00A666E4" w:rsidRDefault="00A666E4" w:rsidP="00A666E4">
      <w:pPr>
        <w:tabs>
          <w:tab w:val="left" w:pos="993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666E4">
        <w:rPr>
          <w:rFonts w:ascii="Times New Roman" w:hAnsi="Times New Roman" w:cs="Times New Roman"/>
          <w:sz w:val="24"/>
          <w:szCs w:val="24"/>
        </w:rPr>
        <w:lastRenderedPageBreak/>
        <w:t>МК</w:t>
      </w:r>
      <w:r w:rsidR="006C592A">
        <w:rPr>
          <w:rFonts w:ascii="Times New Roman" w:hAnsi="Times New Roman" w:cs="Times New Roman"/>
          <w:sz w:val="24"/>
          <w:szCs w:val="24"/>
        </w:rPr>
        <w:t>ОУ « Большесолдатская СОШ», перв</w:t>
      </w:r>
      <w:r w:rsidRPr="00A666E4">
        <w:rPr>
          <w:rFonts w:ascii="Times New Roman" w:hAnsi="Times New Roman" w:cs="Times New Roman"/>
          <w:sz w:val="24"/>
          <w:szCs w:val="24"/>
        </w:rPr>
        <w:t>ая</w:t>
      </w:r>
    </w:p>
    <w:p w:rsidR="00A666E4" w:rsidRPr="00270DE7" w:rsidRDefault="00A666E4" w:rsidP="00A666E4">
      <w:pPr>
        <w:spacing w:after="0"/>
        <w:ind w:left="5387" w:firstLine="708"/>
        <w:jc w:val="both"/>
      </w:pPr>
    </w:p>
    <w:p w:rsidR="006C592A" w:rsidRDefault="006C592A" w:rsidP="006C592A">
      <w:pPr>
        <w:shd w:val="clear" w:color="auto" w:fill="FFFFFF"/>
        <w:spacing w:after="150" w:line="240" w:lineRule="auto"/>
      </w:pPr>
    </w:p>
    <w:p w:rsidR="006C592A" w:rsidRPr="006C592A" w:rsidRDefault="006C592A" w:rsidP="006C592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:rsidR="006C592A" w:rsidRPr="006C592A" w:rsidRDefault="006C592A" w:rsidP="006C592A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Личностные: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российской гражданской идентичности, чувства гордости за свою Родину;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развитие этнических чувств как регуляторов морального поведения;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мотивации к труду, работе на результат, бережному отношению к материальным и духовным ценностям.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Метапредметные: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 умение осуществлять информационный поиск для выполнения учебных заданий;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Предметные: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основами светской и религиозной морали, понимание их значения в выстраивании конструктивных отношений в обществе.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первоначальных представлений о религиозной культуре и их роли в истории и современности России.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программы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реализации содержания</w:t>
      </w:r>
      <w:r w:rsidRPr="006C59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способности к духовному развитию, нравственному самосовершенствованию; формирование первоначальных представлений о православии, ее роли в культуре, истории и современности России.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– наша Родина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Россия как государство. Россия как часть планеты Земля. Что такое духовный мир человека. Что такое культурные традиции и для чего они существуют.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2.Культура и религия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Культура и духовные ценности человечества. Общие духовные ценности народов, населяющих Россию. Религия. Религиозная культура: религиозные тексты, религиозные обряды, религиозное искусство. Священные тексты, сооружения и предметы, религиозные практики разных религий. Вечные вопросы человечества. Религия и наука. Нравственный закон в светской и религиозной жизни. Как человек создаёт культуру. О чем говорит религия.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3.Человек и Бог в православии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дары Бог дал человеку. Как вера в Бога может влиять на поступки людей.</w:t>
      </w:r>
      <w:r w:rsidRPr="006C59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православная культура называет Творцом. Вечные вопросы человечества.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Православная молитва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ее происхождение и значение. Молитвенная культура Православия: виды молитв, о молитве «Отче Наш». Кто такие святые.</w:t>
      </w:r>
      <w:r w:rsidRPr="006C59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повседневной жизни православных верующих.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Библия и Евангелие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 такие христиане. Библия — священная книга христианства. Ветхий Завет и Новый Завет. Библия как источник знаний, мудрости и нравственности. Святые равноапостольные Кирилл и Мефодий. Создание славянской азбуки и распространение Евангелия среди славянских народов.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6.Проповедь Христа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такое проповедь (Нагорная проповедь). Чему учил Христос. Какое сокровище нельзя украсть.</w:t>
      </w:r>
      <w:r w:rsidRPr="006C59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христиане относятся к мести, и почему. Чему учил Христос. 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Смысл проповедей Христа. Ученики Иисуса Христа. Что является духовными сокровищами. Какое богатство христиане считают истинным и вечным.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7.Христос и Его крест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События, предшествующие рождению Иисуса Христа. Благовещение. Как Бог стал человеком. События жизни Иисуса Христа. Рождество, детство и юность, начало проповеднической деятельности. Деяния Иисуса Христа. Чудеса. Предательство Иуды. Распятие. Воскресение. Вознесение. Апостолы и их проповедническая деятельность. Христианские представления об Иисусе Христе как Спасителе. Почему Христос не уклонился от казни. Какова символика креста.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8.Пасха.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Воскресение Христа. Пасха </w:t>
      </w:r>
      <w:r w:rsidRPr="006C59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главный христианский праздник. Великий пост. Правила Великого поста. Смысл поста для православных верующих. Подготовка к Пасхе. Русская Пасха. Как празднуют Пасху.</w:t>
      </w:r>
      <w:r w:rsidRPr="006C59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пасхальные блюда. Пасхальная служба в храме. Крестный ход. Пасхальные колокольные звоны.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9.Православное учение о человеке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Душа. Когда болит душа. Что такое образ Божий в человеке.</w:t>
      </w:r>
      <w:r w:rsidRPr="006C59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души христианина.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10.Совесть и раскаяние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христиане считают добром, злом, грехом, что такое совесть, раскаяние, покаяние. О подсказках совести. Раскаяние. Как исправить ошибки.</w:t>
      </w:r>
      <w:r w:rsidRPr="006C59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Совесть в системе нравственных ценностей православия.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11.Заповеди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заповеди даны людям. Божественное происхождение заповедей согласно христианскому учению. Значение заповедей. Смысл заповедей. Заповеди об отношении к Богу. Заповеди об отношении человека к себе и другим людям. Любовь как основа всех заповедей. Что общего у убийства и воровства. Как зависть гасит радость.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12.Милосердие и сострадание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Чем милосердие отличается от дружбы. Кого называют ближним. Как христианин должен относиться к людям. Милосердие как нравственное качество и христианская добродетель. Житие Николая Чудотворца. Подвиги любви к ближнему. Что нужно делать человеку, чтобы стать милосердным. Какие существуют дела милосердия.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13.Золотое правило этики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такое «этика». Главное правило человеческих отношений. Что такое неосуждение. Почему главное правило этики называется «золотое».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14.Храм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Храм как культурно-историческое наследие. Значение храма в жизни православных верующих. Традиции строительства храмов на Руси. Храмы как произведения архитектуры и искусства. Различное и общее во внешнем облике православных храмов. Правила поведения в храме. Забота государства и Русской Православной Церкви о сохранении шедевров православной архитектуры и искусства. Каноны строительства храма. Строительство новых храмов. Внутреннее строение и убранство храма.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15.Икона.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Фрески и иконы в храме. Технология, правила и традиции создания фресок. Икона как особый священный предмет для православных верующих. Назначение иконы. Отношение верующих к иконе. Чудотворные иконы. Фрески и иконы как произведения искусства и культурное достояние России. Андрей Рублев. Особенности изображения на иконе фигур и фона. Детали изображения на иконе. Система символов в иконописи. Символика цвета и света в иконописи.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16.Творческие работы учащихся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Конкурс сочинений. Подведение итогов. Выполнение праздничного проекта.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17.Как христианство пришло на Русь</w:t>
      </w:r>
      <w:r w:rsidRPr="006C59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Принятие христианства на Руси. Летописные свидетельства о крещении Руси. Представления о Боге в христианстве. Представление о сотворении мира в христианстве. Первые люди, грехопадение Адама и Евы, появление в человеческой жизни страданий и зла. Иисус Христос. Православие. Распространение православия в мире. Православие как традиционная религия России.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18.Подвиг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такое подвиг, жертвенность. Пример подвижнической жизни архиепископа Луки Войно-Ясенецкого. Ценности, ради которых люди жертвуют своим временем, здоровьем, даже жизнью.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19.Заповеди блаженств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делает христианина счастливым. Почему христиане благодарны Иисусу Христу. Текст Заповедей Блаженства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Зачем творить добро?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Свобода воли и проблема выбора как нравственная проблема. Ответственность человека за свой выбор и свои поступки. Забота человека о своей душе. Нравственные поступки. Любовь, уважение и терпение как основа человеческих взаимоотношений. Прощение, умение прощать.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Чудо в жизни христианина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Чудеса, совершенные Иисусом Христом согласно Евангелию. В чём состоит христианское учение о Святой Троице. Что такое христианские добродетели и в чём они проявляются. Почему христиане верят в бессмертие. Творение добра. Как вера в Божий суд влияет на поступки христиан.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22.Православие о Божием суде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видеть в людях Христа. Почему христиане верят в бессмертие.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23.Таинство Причастия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Церковные таинства, их смысл и значение для верующих. Таинство крещения. Обряд крещения в православной традиции. Смысл обряда крещения. Наречение имени в православной традиции. Таинство миропомазания. Смысл обряда миропомазания. Таинство покаяния. Таинство причащения. Происхождение и смысл таинства причащения. Таинство брака. Обряд венчания в православной традиции. Обрядовая и духовная составляющие церковных таинств.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24.Монастырь</w:t>
      </w:r>
      <w:r w:rsidRPr="006C59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Монастыри в истории Древней Руси. Внешний вид православного монастыря. Стены и надвратная церковь. Защитные функции монастыря в военное время. Монашество как духовный подвиг. Монашеский постриг и монашеские обеты. Правила монашеской жизни, монастырский устав. Послушания. Архитектурный ансамбль монастыря. Монастыри как центры культуры, просвещения и благотворительности. Монастыри как объекты культурного наследия. Монашество в православной традиции.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 христианина к природе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качества делают человека «выше» природы. Какую ответственность несёт человек за сохранение природы. В чём проявляется милосердное отношение к животным. Почему человек стал оказывать губительное воздействие на природу?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26.Христианская семья.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Основа семьи в православной традиции. Почему заключение брака в церкви называется «венчание». День семьи, любви и верности </w:t>
      </w:r>
      <w:r w:rsidRPr="006C59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светский и церковный праздник. Служение в семье. Долг членов семьи по отношению друг к другу. Послушание и смирение как христианские добродетели.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Отечества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Имена и подвиг святых защитников Родины. Когда война бывает справедливой. Когда против общих недругов России вместе сражались разные народы.  Какие поступки недопустимы даже на войне. Монахи-воины. Пересвет и Ослябя. Поединок Пересвета с Челубеем.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Христианин в труде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C59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заповеди получили первые люди от Творца. Что такое первородный грех. Что такое пост, и для чего он нужен христианину. Какие дела может 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совершать человек (даже ребёнок) на благо других людей, на благо своей Родины. Какой труд напрасен.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Любовь и уважение к Отечеству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Главные ценности для человека, к какой бы национальности или религиозной культуре он себя ни относил, – Родина, семья, жизнь, культура. Благотворительность и милосердие в православной традиции. Подвиги любви. Жертвенность как основа любви. Защита Родины.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Итоговая презентация творческих проектов учащихся.</w:t>
      </w: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изучения предмета предусмотрена проектная деятельность обучающихся, поэтапная подготовка к ним и защита проектов на основе изученного материала.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92A" w:rsidRPr="006C592A" w:rsidRDefault="006C592A" w:rsidP="006C5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6C592A" w:rsidRPr="006C592A" w:rsidRDefault="006C592A" w:rsidP="006C59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3"/>
        <w:gridCol w:w="4109"/>
        <w:gridCol w:w="980"/>
        <w:gridCol w:w="3793"/>
      </w:tblGrid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(тема) программы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 часов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наша Родина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чувство гордости за свою Родину, свой народ;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свою принадлежность к многонациональному российскому обществу;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Россия = Родина = Отечество, патриотизм, государственная символика;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государственную символику;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содержанием учебника «Основы православной культуры»;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принципами работы с учебником «Основы православной культуры»;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достойное и уважительное отношение к иному мировоззрению, вере, историческому и культурному наследию.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Стремятся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осмыслению приоритета духовных ценностей над материальными;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Формулируют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вопросы по прочитанному тексту модуля 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«Основы православной культуры» и ответить на них;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религия, духовность, культурные традиции, памятники культуры.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Бог в православии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Проявляют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интерес к познанию Православия;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Бог, Творец, Иисус Христос, Богочеловек, Богородица, духовный мир человека;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Составляют 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изучаемой теме по имеющемуся алгоритму;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парах и группах, применяя правила сотрудничества.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Православная молитва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познавательный интерес к новому учебному предмету;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молитва, благодать, апостолы, святые;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Соотносят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 дидактический материал, иллюстрации в учебнике с текстом (контекстом);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аскрывают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авторский замысел картины (художественного произведения), с выделением основной мысли.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Библия и Евангелие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Библия, Священное Предание, Священное Писание, Евангелие, евангелисты, христиане;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карточками по определению и классификации новых терминов и понятий;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текстах произведений библейские сюжеты.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Проповедь Христа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Сопоставляют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информацию, 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полученную из различных источников;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значимую и существенную информацию в текстах учебника «Основы православной культуры»;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учение Иисуса Христа, проповедь, новизна;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ответственность за свои поступки на основе представлений о нравственности, изложенных в Нагорной проповеди;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 сравнительными таблицами по изучаемому материалу.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Христос и Его крест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события земной жизни Иисуса Христа;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крест, Голгофа, жертва Христа, распятие, символика;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Выявляют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элементы общечеловеческих ценностей;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помощи учителя определяют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нравственные принципы собственного развития.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Спаситель, Воскресение Христа, Пасха, пасхальный гимн, жертвенная любовь, любовь, победившая смерть;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 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осознанному осмыслению материала, изученного на уроке;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 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передавать содержание в сжатом, выборочном или развёрнутом виде;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 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приёмами монологической и диалогической речи;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устанавливать причинно-следственные связи, выстраивая логическую цепочку рассуждений.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Православное учение о человеке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смысл православного учения о человеке;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крест, душа, образ Божий, предназначение человека, уникальность, неприкосновенность, ценность человеческой жизни;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Отвечают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вопросы, заданные учителем и одноклассниками по изучаемой теме.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Совесть и раскаяние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совесть, отречение, раскаяние, покаяние;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Классифицируют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оценивают свои поступки;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Приводят 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ситуаций, когда человеку бывает стыдно;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Принимают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готовность слушать и слышать собеседника.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Заповеди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 информативные источники для получения дополнительных знаний;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заповедь, скрижали, гора Синай, пророк Моисей, нравственные требования;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изучаемому термину его синоним или новое значение.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Милосердие и сострадание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 понимать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значимость милосердия, сострадания, сопереживания в жизни каждого человека;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терминами и понятиями: сострадание, сопереживание, милосердие, милостыня, бескорыстие, 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благодушие, благожелательность;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проявлять заботу о родных и близких, нуждающихся людях.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Золотое правило этики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примеры применения золотого правила этики в обыденной жизни;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категории золотого правила нравственности;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золотое правило этики, не осуждение, доброжелательность, честность, искренность, тактичность;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выстраивать правильные взаимоотношения с родственниками, педагогами, одноклассниками, друзьями;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 с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общепринятыми человеческими нормами морали и нравственности.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Храм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делать правильный личностный выбор в различных жизненных ситуациях;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православный храм, приход, устройство храма, алтарь, клирос, священнослужители, благословение священника, церковное пение;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находить правильный ответ в тестовых заданиях по изучаемой теме.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Икона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Усваивают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основы работы с текстами по теме «Иконопись»;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новым материалом;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икона, иконописцы, нимб, свеча, фрески, лик, православные праздники, церковнославянский язык.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 учебной деятельности с помощью учителя;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Определяют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формулируют самостоятельно цель деятельности;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Ищут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пути и средства её осуществления;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 действий по написанию творческой работы;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Сверяют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действия с поставленной целью, работая по плану, и, при необходимости, исправлять ошибки с помощью учителя.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проектов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темы проекта с помощью учителя;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Находят пути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решения проблем творческого и поискового характера выполнения проекта совместно с учителем;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 выполнения этапов проекта;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презентацию своего проекта;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находить причины неуспеха и способы выхода из подобной ситуации.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христианство пришло на Русь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именах собственных: княгиня Ольга, князь Владимир Красное Солнышко, государство, образующая религия, крещение, святая Русь, Киев, Новгород;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Принимают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ведении группового диалога;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 соотнести разрозненные части пословиц и поговорок по изучаемой теме.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Подвиг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творить добрые дела, полезные Отечеству, людям;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понимать осмысленно значимость и ценность человеческой жизни;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понимать разницу и сходство понятий «подвиг», 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«подвижничество»;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подвиг во имя других, жертвенность, подвижничество, подвижник;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делать правильный личностный выбор.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Заповеди блаженств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заповедями блаженств;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нищие духом = смиренные, плачущие = скорбящие о грехах, кроткие, алчущие = желающие правды, милостивые, чистые сердцем, миротворцы, изгнанные за правду, неправедно злословить;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Формулируют 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разницу между понятиями «заповеди» и «заповеди блаженств»;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избегать конфликтов, находить компромиссный выход из любых спорных ситуаций;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осознанному построению речевых высказываний по теме урока;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навыки смыслового чтения изучаемого материала.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Зачем творить добро?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даром приняли – даром отдавайте, искренность, честь, достоинство, сопричастность, самоотверженность, сопереживание;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христианскими воззрениями на суть борьбы добра и зла в мире;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Стремятся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совершению добрых дел и поступков;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свои поступки, классифицируя их как хорошие и 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плохие;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навыки работы с опорным конспектом.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Чудо в жизни христианина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гимн любви, добродетель, порядочность, бескорыстие, взаимопонимание, долготерпение, не искать своего, не радоваться неправде;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понимать разницу и сходство понятий «вера», «верность»;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выстраиванию добрых и хороших отношений с людьми (в семье, классе);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Стремятся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бережному отношению ко всему, что создано природой и человеком;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значимость и жизненную ценность таких категорий как любовь, верность, дружба, доверие.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Православие о Божием суде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происхождение понятия «Божий суд»;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Божий суд, бессмертие души, легенда;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понимать значимость личной ответственности за совершаемые поступки;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выявлять в текстах библейские сюжеты;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план урока с опорой на учебный материал.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Таинство Причастия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 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сутью православных таинств;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Тайная Вечеря, таинство, Евхаристия, литургия;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преобразовывать информацию из одной формы в другую, с выбором наиболее удобную для усвоения и 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запоминания;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анализировать сюжеты текстов из учебника «Основы православной культуры»;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сложный план по учебному тексту.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Монастырь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монастырь, монашество, монах, насельник, послушание, мирская жизнь, монашеское облачение;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устный рассказа по изучаемой теме с опорой на вопросы и задания учебника;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навыки работы с дополнительным текстом учебника через анализ по алгоритму;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умению оформлять мысли в письменной речи;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 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эмоциональную отзывчивость.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Отношение христианина к природе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 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терминами и понятиями</w:t>
            </w: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ответственность, экологический кризис, природоохранные зоны, праведник Ной, всемирный потоп;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осознавать значимость и ценность всех форм жизни в природе;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умению уважительно и внимательно слушать собеседника при ведении диалога;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отбирать нужную и полезную информацию для выполнения заданий творческого характера.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Христианская семья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значимости семьи и семейных взаимоотношениях;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Узнают о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добрых взаимоотношениях в семье со 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всеми её членами;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 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отказываться ради них от своих личных желаний;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семейные традиции и стремятся к сохранению лучших из них;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Подбирают 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пословицы и поговорки о семье;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терминами и понятиями: крест, обычай, традиция, помолвка, заключение брака, таинство венчания, венец, родословная, тактичность, семейная этика.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Отечества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Знакомятся 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терминами и понятиями в именах собственных: защита Отечества, вера, святые защитники, воин – христианин, миротворец, справедливая война, Дмитрий Донской, Сергий Радонежский, Илья Муромец, Александр Невский, Фёдор Ушаков;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проявлять уважение к защитникам Отечества, ветеранам Великой Отечественной войны;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самостоятельно подготовить выступление по теме «Защитники Отечества»;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брать на себя личную ответственность за содеянные поступки.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Христианин в труде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значимость труда в жизни человека и общества.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уважительно относиться к любому общественно-полезному труду;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проявлять уважительное отношение к чужому труду;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добросовестно исполнять поручения классного коллектива;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Совершенствуют 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самообслуживающего труда.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Любовь и уважение к Отечеству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испытывать чувство гордости за свою Родину;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патриотическое самосознание; стремятся к выбору активной жизненной позиции;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Учатся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понимать мотивацию собственных поступков;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творческих проектов учащихся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Повторяют 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понятия, термины, изученные на уроках «Основы православной культуры»;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 выполнения творческой работы;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Соотносят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результаты деятельности с поставленной целью, задачами;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Оценивают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результаты деятельности;</w:t>
            </w:r>
          </w:p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Договариваются </w:t>
            </w: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распределять роли в совместной деятельности.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творческих проектов учащихся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592A" w:rsidRPr="006C592A" w:rsidRDefault="006C592A" w:rsidP="006C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творческих проектов учащихся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C592A" w:rsidRPr="006C592A" w:rsidRDefault="006C592A" w:rsidP="006C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урок. Промежуточная аттестация.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</w:tr>
      <w:tr w:rsidR="006C592A" w:rsidRPr="006C592A" w:rsidTr="006C592A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592A" w:rsidRPr="006C592A" w:rsidRDefault="006C592A" w:rsidP="006C5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592A" w:rsidRPr="006C592A" w:rsidRDefault="006C592A" w:rsidP="006C5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592A" w:rsidRPr="006C592A" w:rsidRDefault="006C592A" w:rsidP="006C5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знаний:</w:t>
      </w:r>
    </w:p>
    <w:p w:rsidR="006C592A" w:rsidRPr="006C592A" w:rsidRDefault="006C592A" w:rsidP="006C59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92A" w:rsidRPr="006C592A" w:rsidRDefault="006C592A" w:rsidP="006C592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контроль: самоконтроль – при введении нового материала; взаимоконтроль – в процессе его отработки; проект, тест, творческая работа;</w:t>
      </w:r>
    </w:p>
    <w:p w:rsidR="006C592A" w:rsidRPr="006C592A" w:rsidRDefault="006C592A" w:rsidP="006C592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контроль: активное занятие; ролевая игра;</w:t>
      </w:r>
    </w:p>
    <w:p w:rsidR="006C592A" w:rsidRPr="006C592A" w:rsidRDefault="006C592A" w:rsidP="006C592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 (промежуточная аттестация).</w:t>
      </w:r>
    </w:p>
    <w:p w:rsidR="006C592A" w:rsidRPr="006C592A" w:rsidRDefault="006C592A" w:rsidP="006C59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C592A" w:rsidRPr="006C592A" w:rsidSect="006C592A">
      <w:pgSz w:w="11906" w:h="16838"/>
      <w:pgMar w:top="1560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AEF" w:rsidRDefault="00BC1AEF" w:rsidP="00BD1D54">
      <w:pPr>
        <w:spacing w:after="0" w:line="240" w:lineRule="auto"/>
      </w:pPr>
      <w:r>
        <w:separator/>
      </w:r>
    </w:p>
  </w:endnote>
  <w:endnote w:type="continuationSeparator" w:id="1">
    <w:p w:rsidR="00BC1AEF" w:rsidRDefault="00BC1AEF" w:rsidP="00BD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AEF" w:rsidRDefault="00BC1AEF" w:rsidP="00BD1D54">
      <w:pPr>
        <w:spacing w:after="0" w:line="240" w:lineRule="auto"/>
      </w:pPr>
      <w:r>
        <w:separator/>
      </w:r>
    </w:p>
  </w:footnote>
  <w:footnote w:type="continuationSeparator" w:id="1">
    <w:p w:rsidR="00BC1AEF" w:rsidRDefault="00BC1AEF" w:rsidP="00BD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123"/>
    <w:multiLevelType w:val="multilevel"/>
    <w:tmpl w:val="4E72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11BC5"/>
    <w:multiLevelType w:val="multilevel"/>
    <w:tmpl w:val="EFFE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926DC"/>
    <w:multiLevelType w:val="hybridMultilevel"/>
    <w:tmpl w:val="F23A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A6B48"/>
    <w:multiLevelType w:val="multilevel"/>
    <w:tmpl w:val="047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12357"/>
    <w:multiLevelType w:val="multilevel"/>
    <w:tmpl w:val="09B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161B4"/>
    <w:multiLevelType w:val="multilevel"/>
    <w:tmpl w:val="0568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71307"/>
    <w:multiLevelType w:val="multilevel"/>
    <w:tmpl w:val="5DBA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B79ED"/>
    <w:multiLevelType w:val="hybridMultilevel"/>
    <w:tmpl w:val="0364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B764B"/>
    <w:multiLevelType w:val="multilevel"/>
    <w:tmpl w:val="CAD8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9014B5"/>
    <w:multiLevelType w:val="multilevel"/>
    <w:tmpl w:val="28A8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5915FB"/>
    <w:multiLevelType w:val="multilevel"/>
    <w:tmpl w:val="C48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524033"/>
    <w:multiLevelType w:val="multilevel"/>
    <w:tmpl w:val="454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FBC"/>
    <w:rsid w:val="0011121E"/>
    <w:rsid w:val="00131B9D"/>
    <w:rsid w:val="002634B4"/>
    <w:rsid w:val="00264294"/>
    <w:rsid w:val="00353375"/>
    <w:rsid w:val="0046011A"/>
    <w:rsid w:val="00465176"/>
    <w:rsid w:val="004B12AB"/>
    <w:rsid w:val="005C6B0A"/>
    <w:rsid w:val="006C592A"/>
    <w:rsid w:val="006D2175"/>
    <w:rsid w:val="007767EE"/>
    <w:rsid w:val="007E79B0"/>
    <w:rsid w:val="00A666E4"/>
    <w:rsid w:val="00A9050E"/>
    <w:rsid w:val="00A97965"/>
    <w:rsid w:val="00BC1AEF"/>
    <w:rsid w:val="00BD1D54"/>
    <w:rsid w:val="00C32FBC"/>
    <w:rsid w:val="00EF2152"/>
    <w:rsid w:val="00F6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32FBC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2FBC"/>
    <w:pPr>
      <w:widowControl w:val="0"/>
      <w:autoSpaceDE w:val="0"/>
      <w:autoSpaceDN w:val="0"/>
      <w:adjustRightInd w:val="0"/>
      <w:spacing w:after="0" w:line="213" w:lineRule="exact"/>
      <w:ind w:firstLine="29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32FBC"/>
    <w:rPr>
      <w:rFonts w:ascii="Microsoft Sans Serif" w:hAnsi="Microsoft Sans Serif" w:cs="Microsoft Sans Serif"/>
      <w:sz w:val="18"/>
      <w:szCs w:val="18"/>
    </w:rPr>
  </w:style>
  <w:style w:type="character" w:customStyle="1" w:styleId="FontStyle16">
    <w:name w:val="Font Style16"/>
    <w:basedOn w:val="a0"/>
    <w:uiPriority w:val="99"/>
    <w:rsid w:val="00C32FBC"/>
    <w:rPr>
      <w:rFonts w:ascii="Microsoft Sans Serif" w:hAnsi="Microsoft Sans Serif" w:cs="Microsoft Sans Serif"/>
      <w:b/>
      <w:bCs/>
      <w:sz w:val="20"/>
      <w:szCs w:val="20"/>
    </w:rPr>
  </w:style>
  <w:style w:type="table" w:styleId="a3">
    <w:name w:val="Table Grid"/>
    <w:basedOn w:val="a1"/>
    <w:uiPriority w:val="59"/>
    <w:rsid w:val="00C32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TGliederung1">
    <w:name w:val="???????~LT~Gliederung 1"/>
    <w:uiPriority w:val="99"/>
    <w:rsid w:val="004B12AB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styleId="a4">
    <w:name w:val="List Paragraph"/>
    <w:basedOn w:val="a"/>
    <w:uiPriority w:val="34"/>
    <w:qFormat/>
    <w:rsid w:val="004601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D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1D54"/>
  </w:style>
  <w:style w:type="paragraph" w:styleId="a9">
    <w:name w:val="footer"/>
    <w:basedOn w:val="a"/>
    <w:link w:val="aa"/>
    <w:uiPriority w:val="99"/>
    <w:unhideWhenUsed/>
    <w:rsid w:val="00BD1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1D54"/>
  </w:style>
  <w:style w:type="character" w:customStyle="1" w:styleId="ab">
    <w:name w:val="Без интервала Знак"/>
    <w:basedOn w:val="a0"/>
    <w:link w:val="ac"/>
    <w:uiPriority w:val="1"/>
    <w:locked/>
    <w:rsid w:val="00A66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link w:val="ab"/>
    <w:uiPriority w:val="1"/>
    <w:qFormat/>
    <w:rsid w:val="00A6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6C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16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 Windows</cp:lastModifiedBy>
  <cp:revision>9</cp:revision>
  <cp:lastPrinted>2015-09-03T11:39:00Z</cp:lastPrinted>
  <dcterms:created xsi:type="dcterms:W3CDTF">2015-08-30T17:06:00Z</dcterms:created>
  <dcterms:modified xsi:type="dcterms:W3CDTF">2024-06-07T06:52:00Z</dcterms:modified>
</cp:coreProperties>
</file>