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2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3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4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5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6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7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8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9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A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B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C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D000000">
      <w:pPr>
        <w:spacing w:after="0" w:before="0"/>
        <w:ind w:firstLine="0" w:left="-589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РАБОЧАЯ ПРОГРАММА</w:t>
      </w:r>
    </w:p>
    <w:p w14:paraId="0E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0F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учебного предмета «Обществознание»</w:t>
      </w:r>
    </w:p>
    <w:p w14:paraId="10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для обучающихся 9 класс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  <w:t>а </w:t>
      </w:r>
    </w:p>
    <w:p w14:paraId="11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2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3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4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5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6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7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8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9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A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B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C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D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1E000000">
      <w:pPr>
        <w:spacing w:after="0" w:before="0"/>
        <w:ind w:firstLine="0" w:left="120" w:right="0"/>
        <w:jc w:val="center"/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  <w:t>Учитель Боровлева А.В.</w:t>
      </w:r>
    </w:p>
    <w:p w14:paraId="1F000000">
      <w:pPr>
        <w:spacing w:after="0" w:before="0"/>
        <w:ind w:firstLine="0" w:left="120" w:right="0"/>
        <w:jc w:val="center"/>
        <w:rPr>
          <w:rFonts w:ascii="Times New Roman" w:hAnsi="Times New Roman"/>
          <w:b w:val="1"/>
          <w:i w:val="0"/>
          <w:caps w:val="0"/>
          <w:color w:val="181818"/>
          <w:spacing w:val="0"/>
          <w:sz w:val="28"/>
          <w:highlight w:val="white"/>
        </w:rPr>
      </w:pPr>
    </w:p>
    <w:p w14:paraId="20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1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2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3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4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5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6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7000000">
      <w:pPr>
        <w:spacing w:after="0" w:before="0"/>
        <w:ind w:firstLine="0" w:left="-589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8000000">
      <w:pPr>
        <w:spacing w:after="0" w:before="0"/>
        <w:ind w:firstLine="0" w:left="-589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9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A000000">
      <w:pPr>
        <w:spacing w:after="0" w:before="0"/>
        <w:ind w:firstLine="0" w:left="12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8"/>
          <w:highlight w:val="white"/>
        </w:rPr>
      </w:pPr>
    </w:p>
    <w:p w14:paraId="2B00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 </w:t>
      </w:r>
    </w:p>
    <w:p w14:paraId="2C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                                            ПОЯСНИТЕЛЬНАЯ ЗАПИСКА</w:t>
      </w:r>
    </w:p>
    <w:p w14:paraId="2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ОБЩАЯ ХАРАКТЕРИСТИКА УЧЕБНОГО ПРЕДМЕТА «ОБЩЕСТВОЗНАНИЕ»</w:t>
      </w:r>
    </w:p>
    <w:p w14:paraId="2E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2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едеральной рабочей</w:t>
      </w:r>
      <w:r>
        <w:rPr>
          <w:rFonts w:ascii="Times New Roman" w:hAnsi="Times New Roman"/>
          <w:b w:val="0"/>
          <w:i w:val="0"/>
          <w:caps w:val="0"/>
          <w:color w:val="333333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14:paraId="3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14:paraId="3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14:paraId="32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3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ЦЕЛИ ИЗУЧЕНИЯ УЧЕБНОГО ПРЕДМЕТА «ОБЩЕСТВОЗНАНИЕ»</w:t>
      </w:r>
    </w:p>
    <w:p w14:paraId="3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3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Целями обществоведческого образования в основной школе являются:</w:t>
      </w:r>
    </w:p>
    <w:p w14:paraId="36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14:paraId="37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38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14:paraId="39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14:paraId="3A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14:paraId="3B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14:paraId="3C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14:paraId="3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3E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МЕСТО УЧЕБНОГО ПРЕДМЕТА «ОБЩЕСТВОЗНАНИЕ» В УЧЕБНОМ ПЛАНЕ</w:t>
      </w:r>
    </w:p>
    <w:p w14:paraId="3F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0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 В соответствии с учебным планом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недельная нагрузка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обществознания в 9 классе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составляет 1 час.</w:t>
      </w:r>
    </w:p>
    <w:p w14:paraId="41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42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СОДЕРЖАНИЕ УЧЕБНОГО ПРЕДМЕТА</w:t>
      </w:r>
    </w:p>
    <w:p w14:paraId="43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4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 xml:space="preserve"> 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политическом измерении.</w:t>
      </w:r>
    </w:p>
    <w:p w14:paraId="4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14:paraId="4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14:paraId="4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Политический режим и его виды.</w:t>
      </w:r>
    </w:p>
    <w:p w14:paraId="4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Демократия, демократические ценности. Правовое государство и гражданское общество.</w:t>
      </w:r>
    </w:p>
    <w:p w14:paraId="4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Участие граждан в политике. Выборы, референдум.</w:t>
      </w:r>
    </w:p>
    <w:p w14:paraId="4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Политические партии, их роль в демократическом обществе. Общественно-политические организации.</w:t>
      </w:r>
    </w:p>
    <w:p w14:paraId="4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Гражданин и государство.</w:t>
      </w:r>
    </w:p>
    <w:p w14:paraId="4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14:paraId="4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14:paraId="4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Государственное управление. Противодействие коррупции в Российской Федерации.</w:t>
      </w:r>
    </w:p>
    <w:p w14:paraId="4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14:paraId="5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Местное самоуправление.</w:t>
      </w:r>
    </w:p>
    <w:p w14:paraId="5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14:paraId="5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системе социальных отношений.</w:t>
      </w:r>
    </w:p>
    <w:p w14:paraId="5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Социальная структура общества. Многообразие социальных общностей и групп.</w:t>
      </w:r>
    </w:p>
    <w:p w14:paraId="5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Социальная мобильность.</w:t>
      </w:r>
    </w:p>
    <w:p w14:paraId="5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Социальный статус человека в обществе. Социальные роли. Ролевой набор подростка.</w:t>
      </w:r>
    </w:p>
    <w:p w14:paraId="5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Социализация личности.</w:t>
      </w:r>
    </w:p>
    <w:p w14:paraId="5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Роль семьи в социализации личности. Функции семьи. Семейные ценности. Основные роли членов семьи.</w:t>
      </w:r>
    </w:p>
    <w:p w14:paraId="5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Этнос и нация. Россия – многонациональное государство. Этносы и нации в диалоге культур.</w:t>
      </w:r>
    </w:p>
    <w:p w14:paraId="5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Социальная политика Российского государства.</w:t>
      </w:r>
    </w:p>
    <w:p w14:paraId="5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Социальные конфликты и пути их разрешения.</w:t>
      </w:r>
    </w:p>
    <w:p w14:paraId="5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14:paraId="5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современном изменяющемся мире.</w:t>
      </w:r>
    </w:p>
    <w:p w14:paraId="5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14:paraId="5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Молодёжь – активный участник общественной жизни. Волонтёрское движение.</w:t>
      </w:r>
    </w:p>
    <w:p w14:paraId="5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Профессии настоящего и будущего. Непрерывное образование и карьера.</w:t>
      </w:r>
    </w:p>
    <w:p w14:paraId="6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Здоровый образ жизни. Социальная и личная значимость здорового образа жизни. Мода и спорт.</w:t>
      </w:r>
    </w:p>
    <w:p w14:paraId="6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Современные формы связи и коммуникации: как они изменили мир. Особенности общения в виртуальном пространстве.</w:t>
      </w:r>
    </w:p>
    <w:p w14:paraId="6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Перспективы развития общества.</w:t>
      </w:r>
    </w:p>
    <w:p w14:paraId="63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ПЛАНИРУЕМЫЕ ОБРАЗОВАТЕЛЬНЫЕ РЕЗУЛЬТАТЫ</w:t>
      </w:r>
    </w:p>
    <w:p w14:paraId="64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6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14:paraId="6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14:paraId="6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14:paraId="6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69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</w:t>
      </w:r>
    </w:p>
    <w:p w14:paraId="6A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6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14:paraId="6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Гражданского воспитания:</w:t>
      </w:r>
    </w:p>
    <w:p w14:paraId="6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 w14:paraId="6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Патриотического воспитания:</w:t>
      </w:r>
    </w:p>
    <w:p w14:paraId="6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14:paraId="7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Духовно-нравственного воспитания:</w:t>
      </w:r>
    </w:p>
    <w:p w14:paraId="7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14:paraId="7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Физического воспитания, формирования культуры здоровья и эмоционального благополучия:</w:t>
      </w:r>
    </w:p>
    <w:p w14:paraId="7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14:paraId="7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принимать себя и других, не осуждая;</w:t>
      </w:r>
    </w:p>
    <w:p w14:paraId="7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сформированность навыков рефлексии, признание своего права на ошибку и такого же права другого человека.</w:t>
      </w:r>
    </w:p>
    <w:p w14:paraId="7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Трудового воспитания:</w:t>
      </w:r>
    </w:p>
    <w:p w14:paraId="7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7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Экологического воспитания:</w:t>
      </w:r>
    </w:p>
    <w:p w14:paraId="7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14:paraId="7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Ценности научного познания:</w:t>
      </w:r>
    </w:p>
    <w:p w14:paraId="7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7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7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7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обучающихся во взаимодействии в условиях неопределённости, открытость опыту и знаниям других;</w:t>
      </w:r>
    </w:p>
    <w:p w14:paraId="8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8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8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14:paraId="8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анализировать и выявлять взаимосвязи природы, общества и экономики;</w:t>
      </w:r>
    </w:p>
    <w:p w14:paraId="8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8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86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87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МЕТАПРЕДМЕТНЫЕ РЕЗУЛЬТАТЫ</w:t>
      </w:r>
    </w:p>
    <w:p w14:paraId="88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8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14:paraId="8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Овладение универсальными учебными познавательными действиями.</w:t>
      </w:r>
    </w:p>
    <w:p w14:paraId="8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логические действия:</w:t>
      </w:r>
    </w:p>
    <w:p w14:paraId="8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и характеризовать существенные признаки социальных явлений и процессов;</w:t>
      </w:r>
    </w:p>
    <w:p w14:paraId="8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14:paraId="8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14:paraId="8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предлагать критерии для выявления закономерностей и противоречий;</w:t>
      </w:r>
    </w:p>
    <w:p w14:paraId="9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дефицит информации, данных, необходимых для решения поставленной задачи;</w:t>
      </w:r>
    </w:p>
    <w:p w14:paraId="9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причинно-следственные связи при изучении явлений и процессов;</w:t>
      </w:r>
    </w:p>
    <w:p w14:paraId="9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9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9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Базовые исследовательские действия:</w:t>
      </w:r>
    </w:p>
    <w:p w14:paraId="9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вопросы как исследовательский инструмент познания;</w:t>
      </w:r>
    </w:p>
    <w:p w14:paraId="9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9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14:paraId="9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9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на применимость и достоверность информацию, полученную в ходе исследования;</w:t>
      </w:r>
    </w:p>
    <w:p w14:paraId="9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9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14:paraId="9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Работа с информацией:</w:t>
      </w:r>
    </w:p>
    <w:p w14:paraId="9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9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9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A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выбирать оптимальную форму представления информации;</w:t>
      </w:r>
    </w:p>
    <w:p w14:paraId="A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A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эффективно запоминать и систематизировать информацию.</w:t>
      </w:r>
    </w:p>
    <w:p w14:paraId="A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2. Овладение универсальными учебными коммуникативными действиями.</w:t>
      </w:r>
    </w:p>
    <w:p w14:paraId="A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Общение:</w:t>
      </w:r>
    </w:p>
    <w:p w14:paraId="A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воспринимать и формулировать суждения, выражать эмоции в соответствии с целями и условиями общения;</w:t>
      </w:r>
    </w:p>
    <w:p w14:paraId="A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выражать себя (свою точку зрения) в устных и письменных текстах;</w:t>
      </w:r>
    </w:p>
    <w:p w14:paraId="A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14:paraId="A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A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A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A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публично представлять результаты выполненного исследования, проекта;</w:t>
      </w:r>
    </w:p>
    <w:p w14:paraId="A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A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Совместная деятельность:</w:t>
      </w:r>
    </w:p>
    <w:p w14:paraId="A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A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B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B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B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B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3. Овладение универсальными учебными регулятивными действиями.</w:t>
      </w:r>
    </w:p>
    <w:p w14:paraId="B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Самоорганизация:</w:t>
      </w:r>
    </w:p>
    <w:p w14:paraId="B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проблемы для решения в жизненных и учебных ситуациях;</w:t>
      </w:r>
    </w:p>
    <w:p w14:paraId="B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14:paraId="B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B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14:paraId="B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делать выбор и брать ответственность за решение.</w:t>
      </w:r>
    </w:p>
    <w:p w14:paraId="B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Самоконтроль:</w:t>
      </w:r>
    </w:p>
    <w:p w14:paraId="B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владеть способами самоконтроля, самомотивации и рефлексии;</w:t>
      </w:r>
    </w:p>
    <w:p w14:paraId="BC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давать адекватную оценку ситуации и предлагать план её изменения;</w:t>
      </w:r>
    </w:p>
    <w:p w14:paraId="BD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BE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B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C0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оценивать соответствие результата цели и условиям.</w:t>
      </w:r>
    </w:p>
    <w:p w14:paraId="C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Эмоциональный интеллект:</w:t>
      </w:r>
    </w:p>
    <w:p w14:paraId="C2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различать, называть и управлять собственными эмоциями и эмоциями других;</w:t>
      </w:r>
    </w:p>
    <w:p w14:paraId="C3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выявлять и анализировать причины эмоций;</w:t>
      </w:r>
    </w:p>
    <w:p w14:paraId="C4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ставить себя на место другого человека, понимать мотивы и намерения другого;</w:t>
      </w:r>
    </w:p>
    <w:p w14:paraId="C5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регулировать способ выражения эмоций.</w:t>
      </w:r>
    </w:p>
    <w:p w14:paraId="C6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Принятие себя и других:</w:t>
      </w:r>
    </w:p>
    <w:p w14:paraId="C7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осознанно относиться к другому человеку, его мнению;</w:t>
      </w:r>
    </w:p>
    <w:p w14:paraId="C8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признавать своё право на ошибку и такое же право другого;</w:t>
      </w:r>
    </w:p>
    <w:p w14:paraId="C9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принимать себя и других, не осуждая;</w:t>
      </w:r>
    </w:p>
    <w:p w14:paraId="CA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открытость себе и другим;</w:t>
      </w:r>
    </w:p>
    <w:p w14:paraId="CB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осознавать невозможность контролировать всё вокруг.</w:t>
      </w:r>
    </w:p>
    <w:p w14:paraId="CC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CD000000">
      <w:pPr>
        <w:spacing w:after="0" w:before="0"/>
        <w:ind w:firstLine="0" w:left="12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ПРЕДМЕТНЫЕ РЕЗУЛЬТАТЫ</w:t>
      </w:r>
    </w:p>
    <w:p w14:paraId="CE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 xml:space="preserve">  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C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политическом измерении</w:t>
      </w:r>
    </w:p>
    <w:p w14:paraId="D0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осваивать и применять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14:paraId="D1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характеризовать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14:paraId="D2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приводить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14:paraId="D3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классифицировать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14:paraId="D4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сравнивать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</w:t>
      </w:r>
    </w:p>
    <w:p w14:paraId="D5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устанавливать и объяснять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</w:t>
      </w:r>
    </w:p>
    <w:p w14:paraId="D6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</w:t>
      </w:r>
    </w:p>
    <w:p w14:paraId="D7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определять и аргументировать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неприемлемость всех форм антиобщественного поведения в политике с точки зрения социальных ценностей и правовых норм;</w:t>
      </w:r>
    </w:p>
    <w:p w14:paraId="D8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решать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</w:t>
      </w:r>
    </w:p>
    <w:p w14:paraId="D9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овладевать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14:paraId="DA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искать и извлекать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14:paraId="DB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анализировать и конкретизировать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социальную информацию о формах участия граждан нашей страны в политической жизни, о выборах и референдуме;</w:t>
      </w:r>
    </w:p>
    <w:p w14:paraId="DC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оценивать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</w:t>
      </w:r>
    </w:p>
    <w:p w14:paraId="DD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14:paraId="DE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14:paraId="DF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Гражданин и государство</w:t>
      </w:r>
    </w:p>
    <w:p w14:paraId="E0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осваивать и применять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14:paraId="E1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характеризовать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14:paraId="E2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приводить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14:paraId="E3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классифицировать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14:paraId="E4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сравнивать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опорой на Конституцию Российской Федерации полномочия центральных органов государственной власти и субъектов Российской Федерации;</w:t>
      </w:r>
    </w:p>
    <w:p w14:paraId="E5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устанавливать и объяснять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</w:t>
      </w:r>
    </w:p>
    <w:p w14:paraId="E6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</w:t>
      </w:r>
    </w:p>
    <w:p w14:paraId="E7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опорой на обществоведческие знания, факты общественной жизни и личный социальный опыт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определять и аргументировать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14:paraId="E8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решать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познавательные и практические задачи, отражающие процессы, явления и события в политической жизни Российской Федерации, в международных отношениях;</w:t>
      </w:r>
    </w:p>
    <w:p w14:paraId="E9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систематизировать и конкретизировать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</w:t>
      </w:r>
    </w:p>
    <w:p w14:paraId="EA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овладевать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</w:t>
      </w:r>
    </w:p>
    <w:p w14:paraId="EB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искать и извлекать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</w:t>
      </w:r>
    </w:p>
    <w:p w14:paraId="EC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анализировать, обобщать, систематизировать и конкретизировать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14:paraId="ED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оценивать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</w:t>
      </w:r>
    </w:p>
    <w:p w14:paraId="EE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</w:t>
      </w:r>
    </w:p>
    <w:p w14:paraId="EF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самостоятельно заполнять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форму (в том числе электронную) и составлять простейший документ при использовании портала государственных услуг;</w:t>
      </w:r>
    </w:p>
    <w:p w14:paraId="F0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14:paraId="F100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системе социальных отношений</w:t>
      </w:r>
    </w:p>
    <w:p w14:paraId="F2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осваивать и применять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</w:t>
      </w:r>
    </w:p>
    <w:p w14:paraId="F3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характеризовать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функции семьи в обществе; основы социальной политики Российского государства;</w:t>
      </w:r>
    </w:p>
    <w:p w14:paraId="F4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приводить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примеры различных социальных статусов, социальных ролей, социальной политики Российского государства;</w:t>
      </w:r>
    </w:p>
    <w:p w14:paraId="F5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классифицировать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социальные общности и группы;</w:t>
      </w:r>
    </w:p>
    <w:p w14:paraId="F6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сравнивать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виды социальной мобильности;</w:t>
      </w:r>
    </w:p>
    <w:p w14:paraId="F7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устанавливать и объяснять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причины существования разных социальных групп; социальных различий и конфликтов;</w:t>
      </w:r>
    </w:p>
    <w:p w14:paraId="F8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</w:t>
      </w:r>
    </w:p>
    <w:p w14:paraId="F9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определять и аргументировать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опорой на обществоведческие знания, факты общественной жизни и личный социальный опыт своё отношение к разным этносам;</w:t>
      </w:r>
    </w:p>
    <w:p w14:paraId="FA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решать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14:paraId="FB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14:paraId="FC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извлекать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14:paraId="FD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анализировать, обобщать, систематизировать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</w:t>
      </w:r>
    </w:p>
    <w:p w14:paraId="FE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оценивать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собственные поступки и поведение, демонстрирующее отношение к людям других национальностей; осознавать неприемлемость антиобщественного поведения;</w:t>
      </w:r>
    </w:p>
    <w:p w14:paraId="FF00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14:paraId="00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14:paraId="01010000">
      <w:pPr>
        <w:spacing w:after="0" w:before="0"/>
        <w:ind w:firstLine="60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Человек в современном изменяющемся мире</w:t>
      </w:r>
    </w:p>
    <w:p w14:paraId="02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осваивать и применять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знания об информационном обществе, глобализации, глобальных проблемах;</w:t>
      </w:r>
    </w:p>
    <w:p w14:paraId="03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характеризовать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сущность информационного общества; здоровый образ жизни; глобализацию как важный общемировой интеграционный процесс;</w:t>
      </w:r>
    </w:p>
    <w:p w14:paraId="04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приводить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14:paraId="05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сравнивать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требования к современным профессиям;</w:t>
      </w:r>
    </w:p>
    <w:p w14:paraId="06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устанавливать и объяснять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причины и последствия глобализации;</w:t>
      </w:r>
    </w:p>
    <w:p w14:paraId="07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использовать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14:paraId="08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определять и аргументировать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</w:t>
      </w:r>
    </w:p>
    <w:p w14:paraId="09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решать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14:paraId="0A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14:paraId="0B010000">
      <w:pPr>
        <w:spacing w:after="0" w:before="0"/>
        <w:ind w:hanging="960" w:left="96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Symbol" w:hAnsi="Symbol"/>
          <w:b w:val="0"/>
          <w:i w:val="0"/>
          <w:caps w:val="0"/>
          <w:color w:val="181818"/>
          <w:spacing w:val="0"/>
          <w:sz w:val="24"/>
          <w:highlight w:val="white"/>
        </w:rPr>
        <w:t>·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       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осуществлять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14:paraId="0C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0D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0E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ТЕМАТИЧЕСКОЕ ПЛАНИРОВАНИЕ</w:t>
      </w:r>
    </w:p>
    <w:p w14:paraId="0F010000">
      <w:pPr>
        <w:spacing w:after="0" w:before="0"/>
        <w:ind w:firstLine="0" w:left="-589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10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46"/>
        <w:gridCol w:w="2992"/>
        <w:gridCol w:w="1006"/>
        <w:gridCol w:w="1260"/>
        <w:gridCol w:w="1500"/>
        <w:gridCol w:w="2463"/>
      </w:tblGrid>
      <w:tr>
        <w:trPr>
          <w:trHeight w:hRule="atLeast" w:val="144"/>
        </w:trPr>
        <w:tc>
          <w:tcPr>
            <w:tcW w:type="dxa" w:w="6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1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2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образовательные ресурсы</w:t>
            </w:r>
          </w:p>
          <w:p w14:paraId="1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rPr>
                <w:sz w:val="24"/>
              </w:rPr>
            </w:pP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10000">
            <w:pPr>
              <w:rPr>
                <w:sz w:val="24"/>
              </w:rPr>
            </w:pP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19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1B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 w14:paraId="1D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политическом измерении</w:t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6</w:t>
            </w:r>
          </w:p>
        </w:tc>
        <w:tc>
          <w:tcPr>
            <w:tcW w:type="dxa" w:w="52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Гражданин и государство</w:t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8</w:t>
            </w:r>
          </w:p>
        </w:tc>
        <w:tc>
          <w:tcPr>
            <w:tcW w:type="dxa" w:w="52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9867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Человек в системе социальных отношений</w:t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Статусы и роли. Социализация личности.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3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type="dxa" w:w="2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11</w:t>
            </w:r>
          </w:p>
        </w:tc>
        <w:tc>
          <w:tcPr>
            <w:tcW w:type="dxa" w:w="522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10000">
            <w:pPr>
              <w:spacing w:after="0" w:before="0"/>
              <w:ind w:firstLine="0" w:left="0" w:righ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36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4. Человек в современном изменяющемся мире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before="0"/>
              <w:ind w:firstLine="0" w:left="135" w:right="0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"https://m.edsoo.ru/7f41b414"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414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63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5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24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</w:tbl>
    <w:p w14:paraId="76010000">
      <w:pPr>
        <w:spacing w:after="300" w:before="300"/>
        <w:ind w:firstLine="0" w:left="-409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77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 ПОУРОЧНОЕ ПЛАНИРОВАНИЕ</w:t>
      </w:r>
    </w:p>
    <w:p w14:paraId="7801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 xml:space="preserve"> 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34"/>
        <w:gridCol w:w="3168"/>
        <w:gridCol w:w="1070"/>
        <w:gridCol w:w="1140"/>
        <w:gridCol w:w="1692"/>
        <w:gridCol w:w="2163"/>
      </w:tblGrid>
      <w:tr>
        <w:trPr>
          <w:trHeight w:hRule="atLeast" w:val="144"/>
        </w:trPr>
        <w:tc>
          <w:tcPr>
            <w:tcW w:type="dxa" w:w="6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№ п/п</w:t>
            </w:r>
          </w:p>
          <w:p w14:paraId="7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537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цифровые образовательные ресурсы</w:t>
            </w:r>
          </w:p>
          <w:p w14:paraId="7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10000">
            <w:pPr>
              <w:rPr>
                <w:sz w:val="24"/>
              </w:rPr>
            </w:pP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/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rPr>
                <w:sz w:val="24"/>
              </w:rPr>
            </w:pP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 w14:paraId="81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 w14:paraId="83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 w14:paraId="85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rPr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"https://m.edsoo.ru/f5ec4652"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4652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"https://m.edsoo.ru/f5ec47ec"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Формы политического участия. Выборы, референдум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"https://m.edsoo.ru/f5ec4aee"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aee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Общественно- политические организации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"https://m.edsoo.ru/f5ec4c9c"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"https://m.edsoo.ru/f5ec4e68"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"https://m.edsoo.ru/f5ec53c2"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"https://m.edsoo.ru/f5ec575a"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575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управление и противодействие коррупции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"https://m.edsoo.ru/f5ec591c"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591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"https://m.edsoo.ru/f5ec5ae8"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"https://m.edsoo.ru/f5ec5dcc"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dcc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"https://m.edsoo.ru/f5ec5f7a"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"https://m.edsoo.ru/f5ec6150"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6150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"https://m.edsoo.ru/f5ec64de"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de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"https://m.edsoo.ru/f5ec66a0"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"https://m.edsoo.ru/f5ec6a4c"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"https://m.edsoo.ru/f5ec6c40"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"https://m.edsoo.ru/f5ec6e0c"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1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1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"https://m.edsoo.ru/f5ec6fce"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fce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1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"https://m.edsoo.ru/f5ec7190"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7190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"https://m.edsoo.ru/f5ec746a"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746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"https://m.edsoo.ru/f5ec55a2"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"https://m.edsoo.ru/f5ec765e"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765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"https://m.edsoo.ru/f5ec7a0a"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"https://m.edsoo.ru/f5ec96de"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96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de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"https://m.edsoo.ru/f5ec98b4"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98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"https://m.edsoo.ru/f5ec9a58"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"https://m.edsoo.ru/f5ec9be8"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be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Мода и спорт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"https://m.edsoo.ru/f5ec9e54"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54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1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"https://m.edsoo.ru/f5ec9fc6"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"https://m.edsoo.ru/f5eca1ec"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"https://m.edsoo.ru/f5eca3d6"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before="0"/>
              <w:ind w:firstLine="0" w:left="0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31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современном изменющемся мире"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sz w:val="24"/>
              </w:rPr>
              <w:t> 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20000">
            <w:pPr>
              <w:spacing w:after="0" w:before="0"/>
              <w:ind w:firstLine="0" w:left="135" w:right="0"/>
              <w:rPr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instrText>HYPERLINK "https://m.edsoo.ru/f5eca552"</w:instrTex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https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://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m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edsoo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ru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eca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t>552</w:t>
            </w:r>
            <w:r>
              <w:rPr>
                <w:rFonts w:ascii="Times New Roman" w:hAnsi="Times New Roman"/>
                <w:strike w:val="0"/>
                <w:color w:val="000000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380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before="0"/>
              <w:ind w:firstLine="0" w:left="135" w:right="0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2</w:t>
            </w:r>
          </w:p>
        </w:tc>
        <w:tc>
          <w:tcPr>
            <w:tcW w:type="dxa" w:w="16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before="0"/>
              <w:ind w:firstLine="0" w:left="135" w:right="0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 0</w:t>
            </w:r>
          </w:p>
        </w:tc>
        <w:tc>
          <w:tcPr>
            <w:tcW w:type="dxa" w:w="21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57020000">
      <w:pPr>
        <w:spacing w:after="300" w:before="300"/>
        <w:ind w:firstLine="0" w:left="-409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8020000">
      <w:pPr>
        <w:spacing w:after="300" w:before="300"/>
        <w:ind w:firstLine="0" w:left="-409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9020000">
      <w:pPr>
        <w:spacing w:after="300" w:before="300"/>
        <w:ind w:firstLine="0" w:left="-409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A020000">
      <w:pPr>
        <w:spacing w:after="300" w:before="300"/>
        <w:ind w:firstLine="0" w:left="-409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B020000">
      <w:pPr>
        <w:spacing w:after="300" w:before="300"/>
        <w:ind w:firstLine="0" w:left="300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C020000">
      <w:pPr>
        <w:spacing w:after="300" w:before="300"/>
        <w:ind w:firstLine="0" w:left="300" w:right="300"/>
        <w:jc w:val="left"/>
        <w:rPr>
          <w:rFonts w:ascii="Calibri" w:hAnsi="Calibri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5D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strike w:val="0"/>
          <w:color w:val="000000"/>
          <w:spacing w:val="0"/>
          <w:sz w:val="24"/>
          <w:highlight w:val="white"/>
        </w:rPr>
        <w:t>УЧЕБНО-МЕТОДИЧЕСКОЕ ОБЕСПЕЧЕНИЕ ОБРАЗОВАТЕЛЬНОГО ПРОЦЕССА</w:t>
      </w:r>
    </w:p>
    <w:p w14:paraId="5E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ОБЯЗАТЕЛЬНЫЕ УЧЕБНЫЕ МАТЕРИАЛЫ ДЛЯ УЧЕНИКА</w:t>
      </w:r>
      <w:r>
        <w:rPr>
          <w:sz w:val="24"/>
        </w:rPr>
        <w:br/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• Обществознание, 9 класс/ Боголюбов Л.Н., Иванова Л.Ф., Городецкая Н.И. и другие, Акционерное общество «Издательство «Просвещение»</w:t>
      </w:r>
    </w:p>
    <w:p w14:paraId="5F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 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МЕТОДИЧЕСКИЕ МАТЕРИАЛЫ ДЛЯ УЧИТЕЛЯ</w:t>
      </w:r>
    </w:p>
    <w:p w14:paraId="60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</w:p>
    <w:p w14:paraId="61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Поурочные разработки по обществознанию Е.Н. Сорокина к УМК Л.Н. Боголюбова 9 класс Москва «ВАКО» 2023г.</w:t>
      </w:r>
      <w:r>
        <w:rPr>
          <w:sz w:val="24"/>
        </w:rPr>
        <w:br/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 xml:space="preserve"> </w:t>
      </w:r>
      <w:r>
        <w:rPr>
          <w:sz w:val="24"/>
        </w:rPr>
        <w:br/>
      </w:r>
    </w:p>
    <w:p w14:paraId="62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  <w:t> </w:t>
      </w:r>
    </w:p>
    <w:p w14:paraId="63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4"/>
          <w:highlight w:val="white"/>
        </w:rPr>
        <w:t>ЦИФРОВЫЕ ОБРАЗОВАТЕЛЬНЫЕ РЕСУРСЫ И РЕСУРСЫ СЕТИ ИНТЕРНЕТ</w:t>
      </w:r>
    </w:p>
    <w:p w14:paraId="64020000">
      <w:pPr>
        <w:spacing w:after="0" w:before="0"/>
        <w:ind w:firstLine="0" w:left="120" w:right="0"/>
        <w:jc w:val="left"/>
        <w:rPr>
          <w:rFonts w:ascii="Open Sans" w:hAnsi="Open Sans"/>
          <w:b w:val="0"/>
          <w:i w:val="0"/>
          <w:caps w:val="0"/>
          <w:color w:val="181818"/>
          <w:spacing w:val="0"/>
          <w:sz w:val="24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1. ЦОК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  <w:highlight w:val="white"/>
        </w:rPr>
        <w:t> 2. fipi.ru</w:t>
      </w:r>
      <w:r>
        <w:rPr>
          <w:sz w:val="24"/>
        </w:rPr>
        <w:br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4"/>
          <w:highlight w:val="white"/>
        </w:rPr>
        <w:t xml:space="preserve">  </w:t>
      </w:r>
      <w:r>
        <w:rPr>
          <w:rFonts w:ascii="Open Sans" w:hAnsi="Open Sans"/>
          <w:b w:val="0"/>
          <w:i w:val="1"/>
          <w:caps w:val="0"/>
          <w:strike w:val="0"/>
          <w:color w:val="1D6EF6"/>
          <w:spacing w:val="0"/>
          <w:sz w:val="24"/>
          <w:highlight w:val="white"/>
        </w:rPr>
        <w:fldChar w:fldCharType="begin"/>
      </w:r>
      <w:r>
        <w:rPr>
          <w:rFonts w:ascii="Open Sans" w:hAnsi="Open Sans"/>
          <w:b w:val="0"/>
          <w:i w:val="1"/>
          <w:caps w:val="0"/>
          <w:strike w:val="0"/>
          <w:color w:val="1D6EF6"/>
          <w:spacing w:val="0"/>
          <w:sz w:val="24"/>
          <w:highlight w:val="white"/>
        </w:rPr>
        <w:instrText>HYPERLINK "https://infourok.ru/magazin-materialov-i-rabochih-listov?utm_source=infourok&amp;utm_medium=biblioteka&amp;utm_campaign=kak-uchitel-mojet-zarabatyvat"</w:instrText>
      </w:r>
      <w:r>
        <w:rPr>
          <w:rFonts w:ascii="Open Sans" w:hAnsi="Open Sans"/>
          <w:b w:val="0"/>
          <w:i w:val="1"/>
          <w:caps w:val="0"/>
          <w:strike w:val="0"/>
          <w:color w:val="1D6EF6"/>
          <w:spacing w:val="0"/>
          <w:sz w:val="24"/>
          <w:highlight w:val="white"/>
        </w:rPr>
        <w:fldChar w:fldCharType="separate"/>
      </w:r>
      <w:r>
        <w:rPr>
          <w:rFonts w:ascii="Open Sans" w:hAnsi="Open Sans"/>
          <w:b w:val="0"/>
          <w:i w:val="1"/>
          <w:caps w:val="0"/>
          <w:strike w:val="0"/>
          <w:color w:val="1D6EF6"/>
          <w:spacing w:val="0"/>
          <w:sz w:val="24"/>
          <w:highlight w:val="white"/>
        </w:rPr>
        <w:t xml:space="preserve"> </w:t>
      </w:r>
      <w:r>
        <w:rPr>
          <w:rFonts w:ascii="Open Sans" w:hAnsi="Open Sans"/>
          <w:b w:val="0"/>
          <w:i w:val="1"/>
          <w:caps w:val="0"/>
          <w:strike w:val="0"/>
          <w:color w:val="1D6EF6"/>
          <w:spacing w:val="0"/>
          <w:sz w:val="24"/>
          <w:highlight w:val="white"/>
        </w:rPr>
        <w:fldChar w:fldCharType="end"/>
      </w:r>
    </w:p>
    <w:sectPr>
      <w:pgSz w:h="16848" w:orient="portrait" w:w="1190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2025-01-15T05:44:01Z</dcterms:modified>
</cp:coreProperties>
</file>